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35" w:rsidRDefault="00E97935" w:rsidP="00E97935">
      <w:pPr>
        <w:tabs>
          <w:tab w:val="left" w:pos="5576"/>
        </w:tabs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....….……………………</w:t>
      </w:r>
      <w:bookmarkStart w:id="0" w:name="_GoBack"/>
      <w:bookmarkEnd w:id="0"/>
      <w:r>
        <w:rPr>
          <w:sz w:val="24"/>
          <w:szCs w:val="24"/>
          <w:lang w:val="en-GB"/>
        </w:rPr>
        <w:t>…………………….</w:t>
      </w:r>
    </w:p>
    <w:p w:rsidR="00E97935" w:rsidRDefault="00E97935" w:rsidP="00E97935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.........………………………………………….</w:t>
      </w:r>
    </w:p>
    <w:p w:rsidR="00E97935" w:rsidRDefault="00E97935" w:rsidP="00E97935">
      <w:pPr>
        <w:spacing w:after="80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............……………………………………….</w:t>
      </w:r>
    </w:p>
    <w:p w:rsidR="00E97935" w:rsidRDefault="00E97935" w:rsidP="00E97935">
      <w:pPr>
        <w:spacing w:after="140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GERMANY</w:t>
      </w:r>
    </w:p>
    <w:p w:rsidR="00E97935" w:rsidRDefault="00E97935" w:rsidP="00E97935">
      <w:pPr>
        <w:jc w:val="right"/>
        <w:rPr>
          <w:lang w:val="en-GB"/>
        </w:rPr>
      </w:pPr>
      <w:r>
        <w:rPr>
          <w:lang w:val="en-GB"/>
        </w:rPr>
        <w:t>…………………….</w:t>
      </w:r>
    </w:p>
    <w:p w:rsidR="00D17AF9" w:rsidRPr="00D17AF9" w:rsidRDefault="00D17AF9" w:rsidP="00D1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D17AF9">
        <w:rPr>
          <w:rFonts w:ascii="Times New Roman" w:eastAsia="Times New Roman" w:hAnsi="Times New Roman" w:cs="Times New Roman"/>
          <w:bCs/>
          <w:sz w:val="24"/>
          <w:szCs w:val="24"/>
          <w:lang w:val="en-US" w:eastAsia="de-DE" w:bidi="kn-IN"/>
        </w:rPr>
        <w:t xml:space="preserve">Minister for Foreign Affairs </w:t>
      </w:r>
    </w:p>
    <w:p w:rsidR="00D17AF9" w:rsidRPr="00517AC0" w:rsidRDefault="00D17AF9" w:rsidP="00D1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 xml:space="preserve">José </w:t>
      </w:r>
      <w:proofErr w:type="spellStart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>Condugua</w:t>
      </w:r>
      <w:proofErr w:type="spellEnd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 xml:space="preserve"> </w:t>
      </w:r>
      <w:proofErr w:type="spellStart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>António</w:t>
      </w:r>
      <w:proofErr w:type="spellEnd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 xml:space="preserve"> Pacheco</w:t>
      </w:r>
    </w:p>
    <w:p w:rsidR="00D17AF9" w:rsidRPr="00517AC0" w:rsidRDefault="00D17AF9" w:rsidP="00D1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 xml:space="preserve">Address: Av. 10 de </w:t>
      </w:r>
      <w:proofErr w:type="spellStart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>Novembro</w:t>
      </w:r>
      <w:proofErr w:type="spellEnd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 xml:space="preserve"> </w:t>
      </w:r>
      <w:proofErr w:type="spellStart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>n o</w:t>
      </w:r>
      <w:proofErr w:type="spellEnd"/>
      <w:r w:rsidRPr="00517AC0">
        <w:rPr>
          <w:rFonts w:ascii="Times New Roman" w:eastAsia="Times New Roman" w:hAnsi="Times New Roman" w:cs="Times New Roman"/>
          <w:sz w:val="24"/>
          <w:szCs w:val="24"/>
          <w:lang w:val="en-GB" w:eastAsia="de-DE" w:bidi="kn-IN"/>
        </w:rPr>
        <w:t xml:space="preserve"> 620-40</w:t>
      </w:r>
    </w:p>
    <w:p w:rsidR="00D17AF9" w:rsidRPr="00517AC0" w:rsidRDefault="00D17AF9" w:rsidP="00D17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  <w:r w:rsidRPr="00517AC0">
        <w:rPr>
          <w:rFonts w:ascii="Times New Roman" w:eastAsia="Times New Roman" w:hAnsi="Times New Roman" w:cs="Times New Roman"/>
          <w:sz w:val="24"/>
          <w:szCs w:val="24"/>
          <w:lang w:val="es-ES_tradnl" w:eastAsia="de-DE" w:bidi="kn-IN"/>
        </w:rPr>
        <w:t>Maputo</w:t>
      </w:r>
    </w:p>
    <w:p w:rsidR="00D17AF9" w:rsidRPr="00D17AF9" w:rsidRDefault="00D17AF9" w:rsidP="00D17A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 w:bidi="kn-IN"/>
        </w:rPr>
      </w:pPr>
      <w:r w:rsidRPr="00D17AF9">
        <w:rPr>
          <w:rFonts w:ascii="Times New Roman" w:eastAsia="Times New Roman" w:hAnsi="Times New Roman" w:cs="Times New Roman"/>
          <w:b/>
          <w:sz w:val="24"/>
          <w:szCs w:val="24"/>
          <w:lang w:val="es-ES_tradnl" w:eastAsia="de-DE" w:bidi="kn-IN"/>
        </w:rPr>
        <w:t>MOSAMBIK</w:t>
      </w:r>
    </w:p>
    <w:p w:rsidR="00D17AF9" w:rsidRDefault="00D17AF9" w:rsidP="0051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kn-IN"/>
        </w:rPr>
      </w:pPr>
    </w:p>
    <w:p w:rsidR="00D17AF9" w:rsidRPr="00D17AF9" w:rsidRDefault="00D17AF9" w:rsidP="0051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</w:pPr>
      <w:r w:rsidRPr="00D17AF9"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  <w:t>Fátima Mimbire</w:t>
      </w:r>
      <w:r>
        <w:rPr>
          <w:rFonts w:ascii="Times New Roman" w:eastAsia="Times New Roman" w:hAnsi="Times New Roman" w:cs="Times New Roman"/>
          <w:i/>
          <w:caps/>
          <w:sz w:val="20"/>
          <w:szCs w:val="20"/>
          <w:lang w:val="en-US" w:eastAsia="de-DE" w:bidi="kn-IN"/>
        </w:rPr>
        <w:t xml:space="preserve">, </w:t>
      </w:r>
      <w:r w:rsidRPr="00D17AF9">
        <w:rPr>
          <w:rFonts w:ascii="Times New Roman" w:eastAsia="Times New Roman" w:hAnsi="Times New Roman" w:cs="Times New Roman"/>
          <w:i/>
          <w:caps/>
          <w:sz w:val="16"/>
          <w:szCs w:val="16"/>
          <w:lang w:val="en-US" w:eastAsia="de-DE" w:bidi="kn-IN"/>
        </w:rPr>
        <w:t>human rights activist</w:t>
      </w:r>
    </w:p>
    <w:p w:rsidR="00517AC0" w:rsidRPr="00D17AF9" w:rsidRDefault="00D17AF9" w:rsidP="0051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Dear </w:t>
      </w:r>
      <w:r w:rsidR="00517AC0" w:rsidRP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Minister,</w:t>
      </w:r>
    </w:p>
    <w:p w:rsidR="00D17AF9" w:rsidRDefault="00E805C8" w:rsidP="00E97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I am writing to </w:t>
      </w:r>
      <w:r w:rsidR="00D17AF9" w:rsidRP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you today because I‘m extremely worried</w:t>
      </w:r>
      <w:r w:rsid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about the safety of the human rights activist </w:t>
      </w:r>
      <w:proofErr w:type="spellStart"/>
      <w:r w:rsidR="00D17AF9" w:rsidRPr="00D17AF9"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  <w:t>Fátima</w:t>
      </w:r>
      <w:proofErr w:type="spellEnd"/>
      <w:r w:rsidR="00D17AF9" w:rsidRPr="00D17AF9"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  <w:t xml:space="preserve"> </w:t>
      </w:r>
      <w:proofErr w:type="spellStart"/>
      <w:r w:rsidR="00D17AF9" w:rsidRPr="00D17AF9"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  <w:t>Mimbire</w:t>
      </w:r>
      <w:proofErr w:type="spellEnd"/>
      <w:r w:rsidR="00D17AF9"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.</w:t>
      </w:r>
      <w:r w:rsidR="00D17AF9">
        <w:rPr>
          <w:rFonts w:ascii="Times New Roman" w:eastAsia="Times New Roman" w:hAnsi="Times New Roman" w:cs="Times New Roman"/>
          <w:b/>
          <w:sz w:val="24"/>
          <w:szCs w:val="24"/>
          <w:lang w:val="en-US" w:eastAsia="de-DE" w:bidi="kn-IN"/>
        </w:rPr>
        <w:t xml:space="preserve"> </w:t>
      </w:r>
      <w:r w:rsid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I have heard that </w:t>
      </w:r>
      <w:r w:rsid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since 18 January </w:t>
      </w:r>
      <w:r w:rsid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she is being intimidated and threatened in the social media for </w:t>
      </w:r>
      <w:r w:rsid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her participation in the campaign started by </w:t>
      </w:r>
      <w:r w:rsidR="009B404E" w:rsidRP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Centro de </w:t>
      </w:r>
      <w:proofErr w:type="spellStart"/>
      <w:r w:rsidR="009B404E" w:rsidRP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Integridade</w:t>
      </w:r>
      <w:proofErr w:type="spellEnd"/>
      <w:r w:rsidR="009B404E" w:rsidRP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="009B404E" w:rsidRP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Pública</w:t>
      </w:r>
      <w:proofErr w:type="spellEnd"/>
      <w:r w:rsidR="009B404E" w:rsidRP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(CIP)</w:t>
      </w:r>
      <w:r w:rsidR="009B404E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. This campaign concerns the criticism of </w:t>
      </w:r>
      <w:r w:rsid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an initiative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government </w:t>
      </w:r>
      <w:r w:rsid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pay back </w:t>
      </w:r>
      <w:r w:rsidR="00D17AF9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from public accounts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credit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which the government took up to found three state-owned companies without first having obtained the agreement of Parliament.</w:t>
      </w:r>
    </w:p>
    <w:p w:rsidR="00E805C8" w:rsidRDefault="00E805C8" w:rsidP="00517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Consequently I call upon you respectfully to ensure that </w:t>
      </w:r>
    </w:p>
    <w:p w:rsidR="00E805C8" w:rsidRDefault="00E805C8" w:rsidP="00E805C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the responsible authorities conduct an independent and impartial investigation of the threats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to </w:t>
      </w:r>
      <w:r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and intimidation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of </w:t>
      </w:r>
      <w:proofErr w:type="spellStart"/>
      <w:r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Fátima</w:t>
      </w:r>
      <w:proofErr w:type="spellEnd"/>
      <w:r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</w:t>
      </w:r>
      <w:proofErr w:type="spellStart"/>
      <w:r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Mimbire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p w:rsidR="00E805C8" w:rsidRDefault="00E805C8" w:rsidP="00E805C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she and other members of the CIP are granted protection in accordance with their wishes so that they continue their work without fear of any reprisals;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p w:rsidR="00E805C8" w:rsidRDefault="00E805C8" w:rsidP="00E805C8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 xml:space="preserve"> right to freedom of speech is respected and protected in Mozambique.</w:t>
      </w:r>
    </w:p>
    <w:p w:rsidR="00E805C8" w:rsidRDefault="00E805C8" w:rsidP="00E8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</w:p>
    <w:p w:rsidR="00E805C8" w:rsidRPr="00E805C8" w:rsidRDefault="00E805C8" w:rsidP="00E8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t>Yours faithfully,</w:t>
      </w:r>
      <w:r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  <w:r w:rsidRPr="00E805C8">
        <w:rPr>
          <w:rFonts w:ascii="Times New Roman" w:eastAsia="Times New Roman" w:hAnsi="Times New Roman" w:cs="Times New Roman"/>
          <w:sz w:val="24"/>
          <w:szCs w:val="24"/>
          <w:lang w:val="en-US" w:eastAsia="de-DE" w:bidi="kn-IN"/>
        </w:rPr>
        <w:br/>
      </w:r>
    </w:p>
    <w:sectPr w:rsidR="00E805C8" w:rsidRPr="00E80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49" w:rsidRDefault="002B7F49" w:rsidP="00DF53A4">
      <w:pPr>
        <w:spacing w:after="0" w:line="240" w:lineRule="auto"/>
      </w:pPr>
      <w:r>
        <w:separator/>
      </w:r>
    </w:p>
  </w:endnote>
  <w:endnote w:type="continuationSeparator" w:id="0">
    <w:p w:rsidR="002B7F49" w:rsidRDefault="002B7F49" w:rsidP="00DF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49" w:rsidRDefault="002B7F49" w:rsidP="00DF53A4">
      <w:pPr>
        <w:spacing w:after="0" w:line="240" w:lineRule="auto"/>
      </w:pPr>
      <w:r>
        <w:separator/>
      </w:r>
    </w:p>
  </w:footnote>
  <w:footnote w:type="continuationSeparator" w:id="0">
    <w:p w:rsidR="002B7F49" w:rsidRDefault="002B7F49" w:rsidP="00DF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EF6"/>
    <w:multiLevelType w:val="hybridMultilevel"/>
    <w:tmpl w:val="2E387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4EBC"/>
    <w:multiLevelType w:val="multilevel"/>
    <w:tmpl w:val="935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62"/>
    <w:rsid w:val="00121AD5"/>
    <w:rsid w:val="002B7F49"/>
    <w:rsid w:val="00482462"/>
    <w:rsid w:val="00517AC0"/>
    <w:rsid w:val="009B404E"/>
    <w:rsid w:val="00D17AF9"/>
    <w:rsid w:val="00DF53A4"/>
    <w:rsid w:val="00E805C8"/>
    <w:rsid w:val="00E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CAB2-A179-47FE-901D-4782E51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7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kn-IN"/>
    </w:rPr>
  </w:style>
  <w:style w:type="paragraph" w:styleId="berschrift2">
    <w:name w:val="heading 2"/>
    <w:basedOn w:val="Standard"/>
    <w:link w:val="berschrift2Zchn"/>
    <w:uiPriority w:val="9"/>
    <w:qFormat/>
    <w:rsid w:val="00517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AC0"/>
    <w:rPr>
      <w:rFonts w:ascii="Times New Roman" w:eastAsia="Times New Roman" w:hAnsi="Times New Roman" w:cs="Times New Roman"/>
      <w:b/>
      <w:bCs/>
      <w:kern w:val="36"/>
      <w:sz w:val="48"/>
      <w:szCs w:val="48"/>
      <w:lang w:eastAsia="de-DE" w:bidi="kn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AC0"/>
    <w:rPr>
      <w:rFonts w:ascii="Times New Roman" w:eastAsia="Times New Roman" w:hAnsi="Times New Roman" w:cs="Times New Roman"/>
      <w:b/>
      <w:bCs/>
      <w:sz w:val="36"/>
      <w:szCs w:val="36"/>
      <w:lang w:eastAsia="de-DE" w:bidi="kn-IN"/>
    </w:rPr>
  </w:style>
  <w:style w:type="paragraph" w:styleId="StandardWeb">
    <w:name w:val="Normal (Web)"/>
    <w:basedOn w:val="Standard"/>
    <w:uiPriority w:val="99"/>
    <w:semiHidden/>
    <w:unhideWhenUsed/>
    <w:rsid w:val="0051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kn-IN"/>
    </w:rPr>
  </w:style>
  <w:style w:type="character" w:styleId="Hyperlink">
    <w:name w:val="Hyperlink"/>
    <w:basedOn w:val="Absatz-Standardschriftart"/>
    <w:uiPriority w:val="99"/>
    <w:semiHidden/>
    <w:unhideWhenUsed/>
    <w:rsid w:val="00517AC0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17A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17AC0"/>
    <w:rPr>
      <w:rFonts w:ascii="Arial" w:eastAsia="Times New Roman" w:hAnsi="Arial" w:cs="Arial"/>
      <w:vanish/>
      <w:sz w:val="16"/>
      <w:szCs w:val="16"/>
      <w:lang w:eastAsia="de-DE" w:bidi="kn-I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17A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17AC0"/>
    <w:rPr>
      <w:rFonts w:ascii="Arial" w:eastAsia="Times New Roman" w:hAnsi="Arial" w:cs="Arial"/>
      <w:vanish/>
      <w:sz w:val="16"/>
      <w:szCs w:val="16"/>
      <w:lang w:eastAsia="de-DE" w:bidi="kn-IN"/>
    </w:rPr>
  </w:style>
  <w:style w:type="character" w:styleId="Fett">
    <w:name w:val="Strong"/>
    <w:basedOn w:val="Absatz-Standardschriftart"/>
    <w:uiPriority w:val="22"/>
    <w:qFormat/>
    <w:rsid w:val="00517AC0"/>
    <w:rPr>
      <w:b/>
      <w:bCs/>
    </w:rPr>
  </w:style>
  <w:style w:type="paragraph" w:styleId="Listenabsatz">
    <w:name w:val="List Paragraph"/>
    <w:basedOn w:val="Standard"/>
    <w:uiPriority w:val="34"/>
    <w:qFormat/>
    <w:rsid w:val="00E805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3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3A4"/>
  </w:style>
  <w:style w:type="paragraph" w:styleId="Fuzeile">
    <w:name w:val="footer"/>
    <w:basedOn w:val="Standard"/>
    <w:link w:val="FuzeileZchn"/>
    <w:uiPriority w:val="99"/>
    <w:unhideWhenUsed/>
    <w:rsid w:val="00DF5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5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5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6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7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2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5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7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3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8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32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14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3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2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7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6</cp:revision>
  <cp:lastPrinted>2019-02-04T19:30:00Z</cp:lastPrinted>
  <dcterms:created xsi:type="dcterms:W3CDTF">2019-02-04T17:36:00Z</dcterms:created>
  <dcterms:modified xsi:type="dcterms:W3CDTF">2019-02-04T19:31:00Z</dcterms:modified>
</cp:coreProperties>
</file>